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административного наказания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11 апреля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ировой судья судебного участка №3 Ханты-Мансийского судебного района Ханты-Мансийского автономного округа-Югры Миненко Ю.Б.,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судебного участка №3 Ханты-Мансийского судебного района дело об админи</w:t>
      </w:r>
      <w:r>
        <w:rPr>
          <w:rFonts w:ascii="Times New Roman" w:eastAsia="Times New Roman" w:hAnsi="Times New Roman" w:cs="Times New Roman"/>
          <w:sz w:val="26"/>
          <w:szCs w:val="26"/>
        </w:rPr>
        <w:t>стративном правонарушении №5-</w:t>
      </w:r>
      <w:r>
        <w:rPr>
          <w:rFonts w:ascii="Times New Roman" w:eastAsia="Times New Roman" w:hAnsi="Times New Roman" w:cs="Times New Roman"/>
          <w:sz w:val="26"/>
          <w:szCs w:val="26"/>
        </w:rPr>
        <w:t>865</w:t>
      </w:r>
      <w:r>
        <w:rPr>
          <w:rFonts w:ascii="Times New Roman" w:eastAsia="Times New Roman" w:hAnsi="Times New Roman" w:cs="Times New Roman"/>
          <w:sz w:val="26"/>
          <w:szCs w:val="26"/>
        </w:rPr>
        <w:t>-2803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Лубошникова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Олега Викторовича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16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Лубошников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общественном месте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подъезде №1 </w:t>
      </w:r>
      <w:r>
        <w:rPr>
          <w:rFonts w:ascii="Times New Roman" w:eastAsia="Times New Roman" w:hAnsi="Times New Roman" w:cs="Times New Roman"/>
          <w:sz w:val="26"/>
          <w:szCs w:val="26"/>
        </w:rPr>
        <w:t>дома №</w:t>
      </w:r>
      <w:r>
        <w:rPr>
          <w:rFonts w:ascii="Times New Roman" w:eastAsia="Times New Roman" w:hAnsi="Times New Roman" w:cs="Times New Roman"/>
          <w:sz w:val="26"/>
          <w:szCs w:val="26"/>
        </w:rPr>
        <w:t>70А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Рознина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находился в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остоянии алкогольного опьянения: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Лубошников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правом на защиту не воспользовался,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ину в совершении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>не оспаривал. Инвалидности не имеет.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Заслушав </w:t>
      </w:r>
      <w:r>
        <w:rPr>
          <w:rFonts w:ascii="Times New Roman" w:eastAsia="Times New Roman" w:hAnsi="Times New Roman" w:cs="Times New Roman"/>
          <w:sz w:val="26"/>
          <w:szCs w:val="26"/>
        </w:rPr>
        <w:t>Лубошникова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О.В.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Лубошниковым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10.04.2024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рапортом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полицейского ОР ППСП МОМВД России «Ханты-Мансийский» от </w:t>
      </w:r>
      <w:r>
        <w:rPr>
          <w:rFonts w:ascii="Times New Roman" w:eastAsia="Times New Roman" w:hAnsi="Times New Roman" w:cs="Times New Roman"/>
          <w:sz w:val="26"/>
          <w:szCs w:val="26"/>
        </w:rPr>
        <w:t>10.04.2024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>объяснени</w:t>
      </w:r>
      <w:r>
        <w:rPr>
          <w:rFonts w:ascii="Times New Roman" w:eastAsia="Times New Roman" w:hAnsi="Times New Roman" w:cs="Times New Roman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свидетел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10.04.2024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  <w:sz w:val="26"/>
          <w:szCs w:val="26"/>
        </w:rPr>
        <w:t>530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10.04.2024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6"/>
          <w:szCs w:val="26"/>
        </w:rPr>
        <w:t>Лубошникова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установлено состояние алкогольного опьянения,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показания прибора составили </w:t>
      </w:r>
      <w:r>
        <w:rPr>
          <w:rFonts w:ascii="Times New Roman" w:eastAsia="Times New Roman" w:hAnsi="Times New Roman" w:cs="Times New Roman"/>
          <w:sz w:val="26"/>
          <w:szCs w:val="26"/>
        </w:rPr>
        <w:t>1,65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мг/л этанола в выдыхаемом воздухе.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</w:rPr>
        <w:t>Лубошникова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факту появления </w:t>
      </w:r>
      <w:r>
        <w:rPr>
          <w:rFonts w:ascii="Times New Roman" w:eastAsia="Times New Roman" w:hAnsi="Times New Roman" w:cs="Times New Roman"/>
          <w:sz w:val="26"/>
          <w:szCs w:val="26"/>
        </w:rPr>
        <w:t>в общественном месте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состоянии опьянения, оскорбляющем человеческое достоинство и об</w:t>
      </w:r>
      <w:r>
        <w:rPr>
          <w:rFonts w:ascii="Times New Roman" w:eastAsia="Times New Roman" w:hAnsi="Times New Roman" w:cs="Times New Roman"/>
          <w:sz w:val="26"/>
          <w:szCs w:val="26"/>
        </w:rPr>
        <w:t>щественную нравственность, нашла своё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подтверждение.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Лубошникова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 является признание вины в совершенном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Отягчающим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основании изложенного, руководствуясь ст. ст. 23.1, 29.5, 29.6, 29.10 КоАП РФ, мировой судья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Лубошникова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Олега Викторовича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ст.20.21 Кодекса РФ об административных правонарушениях, и назначить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(четверо) </w:t>
      </w:r>
      <w:r>
        <w:rPr>
          <w:rFonts w:ascii="Times New Roman" w:eastAsia="Times New Roman" w:hAnsi="Times New Roman" w:cs="Times New Roman"/>
          <w:sz w:val="26"/>
          <w:szCs w:val="26"/>
        </w:rPr>
        <w:t>суток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Лубошникову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10.04.2024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200" w:line="276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6rplc-8">
    <w:name w:val="cat-UserDefined grp-16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